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BB11E" w14:textId="77777777" w:rsidR="000054B9" w:rsidRPr="0050367E" w:rsidRDefault="000054B9" w:rsidP="0050367E">
      <w:pPr>
        <w:shd w:val="clear" w:color="auto" w:fill="FFFFFF"/>
        <w:spacing w:after="200" w:line="300" w:lineRule="auto"/>
        <w:jc w:val="center"/>
        <w:rPr>
          <w:rFonts w:ascii="Times New Roman" w:hAnsi="Times New Roman" w:cs="Times New Roman"/>
          <w:b/>
          <w:caps/>
          <w:color w:val="006666"/>
          <w:sz w:val="24"/>
          <w:szCs w:val="24"/>
        </w:rPr>
      </w:pPr>
      <w:r w:rsidRPr="0050367E">
        <w:rPr>
          <w:rFonts w:ascii="Times New Roman" w:hAnsi="Times New Roman" w:cs="Times New Roman"/>
          <w:b/>
          <w:caps/>
          <w:color w:val="006666"/>
          <w:sz w:val="24"/>
          <w:szCs w:val="24"/>
        </w:rPr>
        <w:t>Příloha č. 2 - Formulář pro odstoupení od Smlouvy</w:t>
      </w:r>
    </w:p>
    <w:p w14:paraId="49AE0012" w14:textId="77777777" w:rsidR="00F755A6" w:rsidRPr="00F755A6" w:rsidRDefault="000054B9" w:rsidP="0050367E">
      <w:pPr>
        <w:spacing w:after="0" w:line="240" w:lineRule="auto"/>
        <w:jc w:val="both"/>
        <w:rPr>
          <w:rFonts w:ascii="Times New Roman" w:hAnsi="Times New Roman" w:cs="Times New Roman"/>
          <w:b/>
          <w:bCs/>
          <w:sz w:val="20"/>
          <w:szCs w:val="20"/>
        </w:rPr>
      </w:pPr>
      <w:r w:rsidRPr="00F755A6">
        <w:rPr>
          <w:rFonts w:ascii="Times New Roman" w:eastAsia="Times New Roman" w:hAnsi="Times New Roman" w:cs="Times New Roman"/>
          <w:b/>
          <w:spacing w:val="2"/>
          <w:sz w:val="20"/>
          <w:szCs w:val="20"/>
        </w:rPr>
        <w:t xml:space="preserve">Adresát: </w:t>
      </w:r>
      <w:r w:rsidRPr="00F755A6">
        <w:rPr>
          <w:rFonts w:ascii="Times New Roman" w:eastAsia="Times New Roman" w:hAnsi="Times New Roman" w:cs="Times New Roman"/>
          <w:b/>
          <w:spacing w:val="2"/>
          <w:sz w:val="20"/>
          <w:szCs w:val="20"/>
        </w:rPr>
        <w:tab/>
      </w:r>
      <w:r w:rsidR="00F755A6" w:rsidRPr="00F755A6">
        <w:rPr>
          <w:rFonts w:ascii="Times New Roman" w:hAnsi="Times New Roman" w:cs="Times New Roman"/>
          <w:b/>
          <w:bCs/>
          <w:sz w:val="20"/>
          <w:szCs w:val="20"/>
        </w:rPr>
        <w:t>Artemiz.cz</w:t>
      </w:r>
    </w:p>
    <w:p w14:paraId="07B090D0" w14:textId="77777777" w:rsidR="00F755A6" w:rsidRPr="00F755A6" w:rsidRDefault="00F755A6" w:rsidP="0050367E">
      <w:pPr>
        <w:spacing w:after="0" w:line="240" w:lineRule="auto"/>
        <w:ind w:left="708" w:firstLine="708"/>
        <w:jc w:val="both"/>
        <w:rPr>
          <w:rFonts w:ascii="Times New Roman" w:hAnsi="Times New Roman" w:cs="Times New Roman"/>
          <w:sz w:val="20"/>
          <w:szCs w:val="20"/>
        </w:rPr>
      </w:pPr>
      <w:r w:rsidRPr="00F755A6">
        <w:rPr>
          <w:rFonts w:ascii="Times New Roman" w:hAnsi="Times New Roman" w:cs="Times New Roman"/>
          <w:sz w:val="20"/>
          <w:szCs w:val="20"/>
        </w:rPr>
        <w:t xml:space="preserve">Dělnická 884/41 </w:t>
      </w:r>
    </w:p>
    <w:p w14:paraId="2EF2A7D9" w14:textId="1AC160F0" w:rsidR="00F755A6" w:rsidRPr="00F755A6" w:rsidRDefault="00F755A6" w:rsidP="0050367E">
      <w:pPr>
        <w:spacing w:after="0" w:line="240" w:lineRule="auto"/>
        <w:ind w:left="708" w:firstLine="708"/>
        <w:jc w:val="both"/>
        <w:rPr>
          <w:rFonts w:ascii="Times New Roman" w:hAnsi="Times New Roman" w:cs="Times New Roman"/>
          <w:b/>
          <w:bCs/>
          <w:sz w:val="20"/>
          <w:szCs w:val="20"/>
        </w:rPr>
      </w:pPr>
      <w:r w:rsidRPr="00F755A6">
        <w:rPr>
          <w:rFonts w:ascii="Times New Roman" w:hAnsi="Times New Roman" w:cs="Times New Roman"/>
          <w:sz w:val="20"/>
          <w:szCs w:val="20"/>
        </w:rPr>
        <w:t>735 64 Havířov</w:t>
      </w:r>
    </w:p>
    <w:p w14:paraId="73068837" w14:textId="6AE40C05" w:rsidR="000054B9" w:rsidRPr="00F655DA" w:rsidRDefault="000054B9" w:rsidP="0050367E">
      <w:pPr>
        <w:spacing w:after="200" w:line="300" w:lineRule="auto"/>
        <w:jc w:val="both"/>
        <w:rPr>
          <w:rFonts w:ascii="Times New Roman" w:hAnsi="Times New Roman" w:cs="Times New Roman"/>
          <w:sz w:val="18"/>
          <w:szCs w:val="18"/>
        </w:rPr>
      </w:pPr>
      <w:r w:rsidRPr="00F755A6">
        <w:rPr>
          <w:rFonts w:ascii="Times New Roman" w:hAnsi="Times New Roman" w:cs="Times New Roman"/>
          <w:sz w:val="20"/>
          <w:szCs w:val="20"/>
        </w:rPr>
        <w:t xml:space="preserve"> </w:t>
      </w:r>
    </w:p>
    <w:p w14:paraId="5CA48849" w14:textId="77777777" w:rsidR="000054B9" w:rsidRPr="00F755A6" w:rsidRDefault="000054B9" w:rsidP="0050367E">
      <w:pPr>
        <w:spacing w:after="0" w:line="240" w:lineRule="auto"/>
        <w:jc w:val="both"/>
        <w:rPr>
          <w:rFonts w:ascii="Times New Roman" w:eastAsia="Times New Roman" w:hAnsi="Times New Roman" w:cs="Times New Roman"/>
          <w:b/>
          <w:spacing w:val="2"/>
          <w:sz w:val="20"/>
          <w:szCs w:val="20"/>
        </w:rPr>
      </w:pPr>
      <w:r w:rsidRPr="00F755A6">
        <w:rPr>
          <w:rFonts w:ascii="Times New Roman" w:eastAsia="Times New Roman" w:hAnsi="Times New Roman" w:cs="Times New Roman"/>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054B9" w:rsidRPr="00F755A6" w14:paraId="5005319D" w14:textId="77777777" w:rsidTr="000E46B1">
        <w:trPr>
          <w:trHeight w:val="596"/>
        </w:trPr>
        <w:tc>
          <w:tcPr>
            <w:tcW w:w="3397" w:type="dxa"/>
          </w:tcPr>
          <w:p w14:paraId="2F0D3E59" w14:textId="77777777" w:rsidR="000054B9" w:rsidRPr="00F755A6" w:rsidRDefault="000054B9"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Datum uzavření Smlouvy:</w:t>
            </w:r>
          </w:p>
        </w:tc>
        <w:tc>
          <w:tcPr>
            <w:tcW w:w="5642" w:type="dxa"/>
          </w:tcPr>
          <w:p w14:paraId="2A1DB067"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r w:rsidR="00743B8F" w:rsidRPr="00F755A6" w14:paraId="238A1814" w14:textId="77777777" w:rsidTr="000E46B1">
        <w:trPr>
          <w:trHeight w:val="596"/>
        </w:trPr>
        <w:tc>
          <w:tcPr>
            <w:tcW w:w="3397" w:type="dxa"/>
          </w:tcPr>
          <w:p w14:paraId="05CF1657" w14:textId="58ACBC80" w:rsidR="00743B8F" w:rsidRPr="00F755A6" w:rsidRDefault="00743B8F"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Datum převzetí Zboží:</w:t>
            </w:r>
          </w:p>
        </w:tc>
        <w:tc>
          <w:tcPr>
            <w:tcW w:w="5642" w:type="dxa"/>
          </w:tcPr>
          <w:p w14:paraId="7498C352" w14:textId="77777777" w:rsidR="00743B8F" w:rsidRPr="00F755A6" w:rsidRDefault="00743B8F" w:rsidP="0050367E">
            <w:pPr>
              <w:spacing w:before="120" w:after="120" w:line="300" w:lineRule="auto"/>
              <w:jc w:val="both"/>
              <w:rPr>
                <w:rFonts w:ascii="Times New Roman" w:eastAsia="Times New Roman" w:hAnsi="Times New Roman" w:cs="Times New Roman"/>
                <w:spacing w:val="2"/>
                <w:sz w:val="20"/>
                <w:szCs w:val="20"/>
              </w:rPr>
            </w:pPr>
          </w:p>
        </w:tc>
      </w:tr>
      <w:tr w:rsidR="000054B9" w:rsidRPr="00F755A6" w14:paraId="7400F547" w14:textId="77777777" w:rsidTr="000E46B1">
        <w:trPr>
          <w:trHeight w:val="596"/>
        </w:trPr>
        <w:tc>
          <w:tcPr>
            <w:tcW w:w="3397" w:type="dxa"/>
          </w:tcPr>
          <w:p w14:paraId="724D37D6" w14:textId="77777777" w:rsidR="000054B9" w:rsidRPr="00F755A6" w:rsidRDefault="000054B9"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Jméno a příjmení:</w:t>
            </w:r>
          </w:p>
        </w:tc>
        <w:tc>
          <w:tcPr>
            <w:tcW w:w="5642" w:type="dxa"/>
          </w:tcPr>
          <w:p w14:paraId="17640AD9"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r w:rsidR="000054B9" w:rsidRPr="00F755A6" w14:paraId="0B32BFE2" w14:textId="77777777" w:rsidTr="000E46B1">
        <w:trPr>
          <w:trHeight w:val="596"/>
        </w:trPr>
        <w:tc>
          <w:tcPr>
            <w:tcW w:w="3397" w:type="dxa"/>
          </w:tcPr>
          <w:p w14:paraId="63CEABD0" w14:textId="77777777" w:rsidR="000054B9" w:rsidRPr="00F755A6" w:rsidRDefault="000054B9"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Adresa:</w:t>
            </w:r>
          </w:p>
        </w:tc>
        <w:tc>
          <w:tcPr>
            <w:tcW w:w="5642" w:type="dxa"/>
          </w:tcPr>
          <w:p w14:paraId="0AA230B1"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r w:rsidR="000054B9" w:rsidRPr="00F755A6" w14:paraId="32C3704E" w14:textId="77777777" w:rsidTr="000E46B1">
        <w:trPr>
          <w:trHeight w:val="596"/>
        </w:trPr>
        <w:tc>
          <w:tcPr>
            <w:tcW w:w="3397" w:type="dxa"/>
          </w:tcPr>
          <w:p w14:paraId="34F802D1" w14:textId="77777777" w:rsidR="000054B9" w:rsidRPr="00F755A6" w:rsidRDefault="000054B9"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E-mailová adresa:</w:t>
            </w:r>
          </w:p>
        </w:tc>
        <w:tc>
          <w:tcPr>
            <w:tcW w:w="5642" w:type="dxa"/>
          </w:tcPr>
          <w:p w14:paraId="2990CADE"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r w:rsidR="000054B9" w:rsidRPr="00F755A6" w14:paraId="0B03BA3F" w14:textId="77777777" w:rsidTr="000E46B1">
        <w:trPr>
          <w:trHeight w:val="596"/>
        </w:trPr>
        <w:tc>
          <w:tcPr>
            <w:tcW w:w="3397" w:type="dxa"/>
          </w:tcPr>
          <w:p w14:paraId="0EB82905" w14:textId="77777777" w:rsidR="000054B9" w:rsidRPr="00F755A6" w:rsidRDefault="000054B9" w:rsidP="0050367E">
            <w:pPr>
              <w:spacing w:before="120" w:after="120" w:line="300" w:lineRule="auto"/>
              <w:jc w:val="both"/>
              <w:rPr>
                <w:rFonts w:ascii="Times New Roman" w:eastAsia="Times New Roman" w:hAnsi="Times New Roman" w:cs="Times New Roman"/>
                <w:b/>
                <w:bCs/>
                <w:spacing w:val="2"/>
                <w:sz w:val="20"/>
                <w:szCs w:val="20"/>
              </w:rPr>
            </w:pPr>
            <w:r w:rsidRPr="00F755A6">
              <w:rPr>
                <w:rFonts w:ascii="Times New Roman" w:eastAsia="Times New Roman" w:hAnsi="Times New Roman" w:cs="Times New Roman"/>
                <w:b/>
                <w:bCs/>
                <w:spacing w:val="2"/>
                <w:sz w:val="20"/>
                <w:szCs w:val="20"/>
              </w:rPr>
              <w:t>Specifikace Zboží, kterého se Smlouva týká:</w:t>
            </w:r>
          </w:p>
        </w:tc>
        <w:tc>
          <w:tcPr>
            <w:tcW w:w="5642" w:type="dxa"/>
          </w:tcPr>
          <w:p w14:paraId="4A0A5FA3"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r w:rsidR="000054B9" w:rsidRPr="00F755A6" w14:paraId="7CBF0316" w14:textId="77777777" w:rsidTr="000E46B1">
        <w:trPr>
          <w:trHeight w:val="795"/>
        </w:trPr>
        <w:tc>
          <w:tcPr>
            <w:tcW w:w="3397" w:type="dxa"/>
          </w:tcPr>
          <w:p w14:paraId="290CC80C" w14:textId="5B92614D" w:rsidR="000054B9" w:rsidRPr="00F755A6" w:rsidRDefault="00743B8F" w:rsidP="0050367E">
            <w:pPr>
              <w:spacing w:before="120" w:after="120" w:line="300" w:lineRule="auto"/>
              <w:jc w:val="both"/>
              <w:rPr>
                <w:rFonts w:ascii="Times New Roman" w:eastAsia="Times New Roman" w:hAnsi="Times New Roman" w:cs="Times New Roman"/>
                <w:i/>
                <w:iCs/>
                <w:spacing w:val="2"/>
                <w:sz w:val="20"/>
                <w:szCs w:val="20"/>
              </w:rPr>
            </w:pPr>
            <w:r w:rsidRPr="00F755A6">
              <w:rPr>
                <w:rFonts w:ascii="Times New Roman" w:eastAsia="Times New Roman" w:hAnsi="Times New Roman" w:cs="Times New Roman"/>
                <w:i/>
                <w:iCs/>
                <w:spacing w:val="2"/>
                <w:sz w:val="20"/>
                <w:szCs w:val="20"/>
              </w:rPr>
              <w:t>Jiný požadovaný způsob vrácení peněžních prostředků, případně číslo bankovního účtu:</w:t>
            </w:r>
          </w:p>
        </w:tc>
        <w:tc>
          <w:tcPr>
            <w:tcW w:w="5642" w:type="dxa"/>
          </w:tcPr>
          <w:p w14:paraId="6A6340EF" w14:textId="77777777" w:rsidR="000054B9" w:rsidRPr="00F755A6" w:rsidRDefault="000054B9" w:rsidP="0050367E">
            <w:pPr>
              <w:spacing w:before="120" w:after="120" w:line="300" w:lineRule="auto"/>
              <w:jc w:val="both"/>
              <w:rPr>
                <w:rFonts w:ascii="Times New Roman" w:eastAsia="Times New Roman" w:hAnsi="Times New Roman" w:cs="Times New Roman"/>
                <w:spacing w:val="2"/>
                <w:sz w:val="20"/>
                <w:szCs w:val="20"/>
              </w:rPr>
            </w:pPr>
          </w:p>
        </w:tc>
      </w:tr>
    </w:tbl>
    <w:p w14:paraId="46E66345" w14:textId="77777777" w:rsidR="000054B9" w:rsidRPr="00F755A6" w:rsidRDefault="000054B9" w:rsidP="0050367E">
      <w:pPr>
        <w:spacing w:after="200" w:line="300" w:lineRule="auto"/>
        <w:jc w:val="both"/>
        <w:rPr>
          <w:rFonts w:ascii="Times New Roman" w:eastAsia="Calibri" w:hAnsi="Times New Roman" w:cs="Times New Roman"/>
          <w:sz w:val="20"/>
          <w:szCs w:val="20"/>
        </w:rPr>
      </w:pPr>
    </w:p>
    <w:p w14:paraId="6C5BC42C" w14:textId="79B4B281" w:rsidR="00743B8F" w:rsidRPr="00F755A6" w:rsidRDefault="00743B8F" w:rsidP="0050367E">
      <w:pPr>
        <w:spacing w:after="200" w:line="300" w:lineRule="auto"/>
        <w:jc w:val="both"/>
        <w:rPr>
          <w:rFonts w:ascii="Times New Roman" w:eastAsia="Calibri" w:hAnsi="Times New Roman" w:cs="Times New Roman"/>
          <w:i/>
          <w:iCs/>
          <w:sz w:val="18"/>
          <w:szCs w:val="18"/>
        </w:rPr>
      </w:pPr>
      <w:r w:rsidRPr="00F755A6">
        <w:rPr>
          <w:rFonts w:ascii="Times New Roman" w:eastAsia="Calibri" w:hAnsi="Times New Roman" w:cs="Times New Roman"/>
          <w:i/>
          <w:iCs/>
          <w:sz w:val="18"/>
          <w:szCs w:val="18"/>
        </w:rPr>
        <w:t>Není-li uvedeno jinak a nedohodneme-li se společně na jiném způsobu, budou peněžní prostředky vráceny stejným způsobem, jakým jsme je přijali.</w:t>
      </w:r>
    </w:p>
    <w:p w14:paraId="0D09763D" w14:textId="6CD400BA" w:rsidR="00743B8F" w:rsidRPr="00F755A6" w:rsidRDefault="000054B9" w:rsidP="0050367E">
      <w:pPr>
        <w:spacing w:after="120" w:line="240" w:lineRule="auto"/>
        <w:jc w:val="both"/>
        <w:rPr>
          <w:rFonts w:ascii="Times New Roman" w:eastAsia="Calibri" w:hAnsi="Times New Roman" w:cs="Times New Roman"/>
          <w:sz w:val="20"/>
          <w:szCs w:val="20"/>
        </w:rPr>
      </w:pPr>
      <w:r w:rsidRPr="00F755A6">
        <w:rPr>
          <w:rFonts w:ascii="Times New Roman" w:eastAsia="Calibri" w:hAnsi="Times New Roman" w:cs="Times New Roman"/>
          <w:sz w:val="20"/>
          <w:szCs w:val="20"/>
        </w:rPr>
        <w:t>J</w:t>
      </w:r>
      <w:r w:rsidR="00743B8F" w:rsidRPr="00F755A6">
        <w:rPr>
          <w:rFonts w:ascii="Times New Roman" w:eastAsia="Calibri" w:hAnsi="Times New Roman" w:cs="Times New Roman"/>
          <w:sz w:val="20"/>
          <w:szCs w:val="20"/>
        </w:rPr>
        <w:t>ste</w:t>
      </w:r>
      <w:r w:rsidRPr="00F755A6">
        <w:rPr>
          <w:rFonts w:ascii="Times New Roman" w:eastAsia="Calibri" w:hAnsi="Times New Roman" w:cs="Times New Roman"/>
          <w:sz w:val="20"/>
          <w:szCs w:val="20"/>
        </w:rPr>
        <w:t xml:space="preserve">-li spotřebitelem </w:t>
      </w:r>
      <w:r w:rsidR="00743B8F" w:rsidRPr="00F755A6">
        <w:rPr>
          <w:rFonts w:ascii="Times New Roman" w:eastAsia="Calibri" w:hAnsi="Times New Roman" w:cs="Times New Roman"/>
          <w:sz w:val="20"/>
          <w:szCs w:val="20"/>
        </w:rPr>
        <w:t>a uzavřeli jste Smlouvu prostřednictvím e-shopu společnosti Artemiz.cz („</w:t>
      </w:r>
      <w:r w:rsidR="00743B8F" w:rsidRPr="00F755A6">
        <w:rPr>
          <w:rFonts w:ascii="Times New Roman" w:eastAsia="Calibri" w:hAnsi="Times New Roman" w:cs="Times New Roman"/>
          <w:b/>
          <w:bCs/>
          <w:sz w:val="20"/>
          <w:szCs w:val="20"/>
        </w:rPr>
        <w:t>Společnost</w:t>
      </w:r>
      <w:proofErr w:type="gramStart"/>
      <w:r w:rsidR="00743B8F" w:rsidRPr="00F755A6">
        <w:rPr>
          <w:rFonts w:ascii="Times New Roman" w:eastAsia="Calibri" w:hAnsi="Times New Roman" w:cs="Times New Roman"/>
          <w:sz w:val="20"/>
          <w:szCs w:val="20"/>
        </w:rPr>
        <w:t>“)  nebo</w:t>
      </w:r>
      <w:proofErr w:type="gramEnd"/>
      <w:r w:rsidR="0050367E">
        <w:rPr>
          <w:rFonts w:ascii="Times New Roman" w:eastAsia="Calibri" w:hAnsi="Times New Roman" w:cs="Times New Roman"/>
          <w:sz w:val="20"/>
          <w:szCs w:val="20"/>
        </w:rPr>
        <w:t> </w:t>
      </w:r>
      <w:r w:rsidR="00743B8F" w:rsidRPr="00F755A6">
        <w:rPr>
          <w:rFonts w:ascii="Times New Roman" w:eastAsia="Calibri" w:hAnsi="Times New Roman" w:cs="Times New Roman"/>
          <w:sz w:val="20"/>
          <w:szCs w:val="20"/>
        </w:rPr>
        <w:t>jiným prostředkem komunikace na dálku, máte v souladu s § 1829 občanského zákoníku právo odstoupit od</w:t>
      </w:r>
      <w:r w:rsidR="0050367E">
        <w:rPr>
          <w:rFonts w:ascii="Times New Roman" w:eastAsia="Calibri" w:hAnsi="Times New Roman" w:cs="Times New Roman"/>
          <w:sz w:val="20"/>
          <w:szCs w:val="20"/>
        </w:rPr>
        <w:t> </w:t>
      </w:r>
      <w:r w:rsidR="00743B8F" w:rsidRPr="00F755A6">
        <w:rPr>
          <w:rFonts w:ascii="Times New Roman" w:eastAsia="Calibri" w:hAnsi="Times New Roman" w:cs="Times New Roman"/>
          <w:sz w:val="20"/>
          <w:szCs w:val="20"/>
        </w:rPr>
        <w:t>Smlouvy bez udání důvodu ve lhůtě 14 dnů ode dne převzetí Zboží. Je-li předmětem Smlouvy několik kusů Zboží dodávaných samostatně, začíná tato lhůta běžet ode dne převzetí posledního kusu Zboží.</w:t>
      </w:r>
    </w:p>
    <w:p w14:paraId="1E3E6CDE" w14:textId="48C563DB" w:rsidR="00743B8F" w:rsidRPr="00F755A6" w:rsidRDefault="00743B8F" w:rsidP="0050367E">
      <w:pPr>
        <w:spacing w:after="120" w:line="240" w:lineRule="auto"/>
        <w:jc w:val="both"/>
        <w:rPr>
          <w:rFonts w:ascii="Times New Roman" w:eastAsia="Calibri" w:hAnsi="Times New Roman" w:cs="Times New Roman"/>
          <w:sz w:val="20"/>
          <w:szCs w:val="20"/>
        </w:rPr>
      </w:pPr>
      <w:r w:rsidRPr="00F755A6">
        <w:rPr>
          <w:rFonts w:ascii="Times New Roman" w:eastAsia="Calibri" w:hAnsi="Times New Roman" w:cs="Times New Roman"/>
          <w:sz w:val="20"/>
          <w:szCs w:val="20"/>
        </w:rPr>
        <w:t xml:space="preserve">Právo odstoupit od Smlouvy bez udání důvodu se nevztahuje na případy stanovené v § 1837 občanského zákoníku, zejména na Zboží vyrobené podle požadavků spotřebitele nebo přizpůsobené jeho osobním potřebám. Podrobnosti týkající se Personalizovaného zboží jsou uvedeny v čl. 8.4 </w:t>
      </w:r>
      <w:hyperlink r:id="rId6" w:history="1">
        <w:r w:rsidRPr="0050367E">
          <w:rPr>
            <w:rStyle w:val="Hypertextovodkaz"/>
            <w:rFonts w:ascii="Times New Roman" w:eastAsia="Calibri" w:hAnsi="Times New Roman" w:cs="Times New Roman"/>
            <w:b/>
            <w:bCs/>
            <w:color w:val="006666"/>
            <w:sz w:val="20"/>
            <w:szCs w:val="20"/>
          </w:rPr>
          <w:t>Podmínek</w:t>
        </w:r>
      </w:hyperlink>
      <w:r w:rsidRPr="0050367E">
        <w:rPr>
          <w:rFonts w:ascii="Times New Roman" w:eastAsia="Calibri" w:hAnsi="Times New Roman" w:cs="Times New Roman"/>
          <w:b/>
          <w:bCs/>
          <w:color w:val="006666"/>
          <w:sz w:val="20"/>
          <w:szCs w:val="20"/>
        </w:rPr>
        <w:t>.</w:t>
      </w:r>
    </w:p>
    <w:p w14:paraId="5BE3522B" w14:textId="77777777" w:rsidR="00743B8F" w:rsidRPr="00F755A6" w:rsidRDefault="00743B8F" w:rsidP="0050367E">
      <w:pPr>
        <w:spacing w:after="120" w:line="240" w:lineRule="auto"/>
        <w:jc w:val="both"/>
        <w:rPr>
          <w:rFonts w:ascii="Times New Roman" w:eastAsia="Calibri" w:hAnsi="Times New Roman" w:cs="Times New Roman"/>
          <w:sz w:val="20"/>
          <w:szCs w:val="20"/>
        </w:rPr>
      </w:pPr>
      <w:r w:rsidRPr="00F755A6">
        <w:rPr>
          <w:rFonts w:ascii="Times New Roman" w:eastAsia="Calibri" w:hAnsi="Times New Roman" w:cs="Times New Roman"/>
          <w:sz w:val="20"/>
          <w:szCs w:val="20"/>
        </w:rPr>
        <w:t>Odstoupení od Smlouvy můžete oznámit zejména písemně na adresu Prodávajícího nebo elektronicky na e-mailovou adresu uvedenou v tomto formuláři nebo v identifikačních údajích Prodávajícího. Tento formulář můžete, ale nemusíte, pro odstoupení od Smlouvy použít.</w:t>
      </w:r>
    </w:p>
    <w:p w14:paraId="3AD42D70" w14:textId="7F389031" w:rsidR="00743B8F" w:rsidRPr="00F755A6" w:rsidRDefault="00743B8F" w:rsidP="0050367E">
      <w:pPr>
        <w:spacing w:after="120" w:line="240" w:lineRule="auto"/>
        <w:jc w:val="both"/>
        <w:rPr>
          <w:rFonts w:ascii="Times New Roman" w:eastAsia="Calibri" w:hAnsi="Times New Roman" w:cs="Times New Roman"/>
          <w:sz w:val="20"/>
          <w:szCs w:val="20"/>
        </w:rPr>
      </w:pPr>
      <w:r w:rsidRPr="00F755A6">
        <w:rPr>
          <w:rFonts w:ascii="Times New Roman" w:eastAsia="Calibri" w:hAnsi="Times New Roman" w:cs="Times New Roman"/>
          <w:sz w:val="20"/>
          <w:szCs w:val="20"/>
        </w:rPr>
        <w:t>Odstoupíte-li od Smlouvy, zašlete nebo předejte Nám Zboží bez zbytečného odkladu, nejpozději do 14 dnů od</w:t>
      </w:r>
      <w:r w:rsidR="0050367E">
        <w:rPr>
          <w:rFonts w:ascii="Times New Roman" w:eastAsia="Calibri" w:hAnsi="Times New Roman" w:cs="Times New Roman"/>
          <w:sz w:val="20"/>
          <w:szCs w:val="20"/>
        </w:rPr>
        <w:t> </w:t>
      </w:r>
      <w:r w:rsidRPr="00F755A6">
        <w:rPr>
          <w:rFonts w:ascii="Times New Roman" w:eastAsia="Calibri" w:hAnsi="Times New Roman" w:cs="Times New Roman"/>
          <w:sz w:val="20"/>
          <w:szCs w:val="20"/>
        </w:rPr>
        <w:t>odstoupení od Smlouvy. Náklady spojené s vrácením Zboží nesete Vy.</w:t>
      </w:r>
    </w:p>
    <w:p w14:paraId="78DFF827" w14:textId="0C931C2E" w:rsidR="00743B8F" w:rsidRPr="00F755A6" w:rsidRDefault="00743B8F" w:rsidP="0050367E">
      <w:pPr>
        <w:spacing w:after="120" w:line="240" w:lineRule="auto"/>
        <w:jc w:val="both"/>
        <w:rPr>
          <w:rFonts w:ascii="Times New Roman" w:eastAsia="Calibri" w:hAnsi="Times New Roman" w:cs="Times New Roman"/>
          <w:sz w:val="20"/>
          <w:szCs w:val="20"/>
        </w:rPr>
      </w:pPr>
      <w:r w:rsidRPr="00F755A6">
        <w:rPr>
          <w:rFonts w:ascii="Times New Roman" w:eastAsia="Calibri" w:hAnsi="Times New Roman" w:cs="Times New Roman"/>
          <w:sz w:val="20"/>
          <w:szCs w:val="20"/>
        </w:rPr>
        <w:t>Přijaté peněžní prostředky Vám vrátíme bez zbytečného odkladu, nejpozději do 14 dnů od odstoupení od Smlouvy, a to stejným způsobem, jakým jsme je od Vás přijali, pokud se společně nedohodneme jinak. Pokud jste zvolili jiný než nejlevnější způsob dodání Zboží, který jsme nabízeli, vrátíme Vám náklady na dodání pouze ve výši odpovídající nejlevnějšímu nabízenému způsobu dodání. Peněžní prostředky nejsme povinni vrátit dříve, než</w:t>
      </w:r>
      <w:r w:rsidR="0050367E">
        <w:rPr>
          <w:rFonts w:ascii="Times New Roman" w:eastAsia="Calibri" w:hAnsi="Times New Roman" w:cs="Times New Roman"/>
          <w:sz w:val="20"/>
          <w:szCs w:val="20"/>
        </w:rPr>
        <w:t> </w:t>
      </w:r>
      <w:r w:rsidRPr="00F755A6">
        <w:rPr>
          <w:rFonts w:ascii="Times New Roman" w:eastAsia="Calibri" w:hAnsi="Times New Roman" w:cs="Times New Roman"/>
          <w:sz w:val="20"/>
          <w:szCs w:val="20"/>
        </w:rPr>
        <w:t>Zboží obdržíme nebo než Nám prokážete, že jste Zboží odeslali zpět.</w:t>
      </w:r>
    </w:p>
    <w:p w14:paraId="32055AAF" w14:textId="77777777" w:rsidR="0050367E" w:rsidRPr="0050367E" w:rsidRDefault="0050367E" w:rsidP="0050367E">
      <w:pPr>
        <w:spacing w:after="200" w:line="300" w:lineRule="auto"/>
        <w:jc w:val="both"/>
        <w:rPr>
          <w:rFonts w:ascii="Times New Roman" w:eastAsia="Times New Roman" w:hAnsi="Times New Roman" w:cs="Times New Roman"/>
          <w:spacing w:val="2"/>
          <w:sz w:val="16"/>
          <w:szCs w:val="16"/>
        </w:rPr>
      </w:pPr>
    </w:p>
    <w:p w14:paraId="286C9095" w14:textId="23348CAC" w:rsidR="000054B9" w:rsidRDefault="000054B9" w:rsidP="0050367E">
      <w:pPr>
        <w:spacing w:after="200" w:line="300" w:lineRule="auto"/>
        <w:jc w:val="both"/>
        <w:rPr>
          <w:rFonts w:ascii="Times New Roman" w:eastAsia="Times New Roman" w:hAnsi="Times New Roman" w:cs="Times New Roman"/>
          <w:spacing w:val="2"/>
          <w:sz w:val="20"/>
          <w:szCs w:val="20"/>
        </w:rPr>
      </w:pPr>
      <w:r w:rsidRPr="00F755A6">
        <w:rPr>
          <w:rFonts w:ascii="Times New Roman" w:eastAsia="Times New Roman" w:hAnsi="Times New Roman" w:cs="Times New Roman"/>
          <w:spacing w:val="2"/>
          <w:sz w:val="20"/>
          <w:szCs w:val="20"/>
        </w:rPr>
        <w:t>Datum:</w:t>
      </w:r>
    </w:p>
    <w:p w14:paraId="47C61862" w14:textId="77777777" w:rsidR="0050367E" w:rsidRPr="0050367E" w:rsidRDefault="0050367E" w:rsidP="0050367E">
      <w:pPr>
        <w:spacing w:after="200" w:line="300" w:lineRule="auto"/>
        <w:jc w:val="both"/>
        <w:rPr>
          <w:rFonts w:ascii="Times New Roman" w:eastAsia="Times New Roman" w:hAnsi="Times New Roman" w:cs="Times New Roman"/>
          <w:spacing w:val="2"/>
          <w:sz w:val="16"/>
          <w:szCs w:val="16"/>
        </w:rPr>
      </w:pPr>
    </w:p>
    <w:p w14:paraId="4A529AF7" w14:textId="2073E5A9" w:rsidR="001F7606" w:rsidRPr="00F755A6" w:rsidRDefault="000054B9" w:rsidP="0050367E">
      <w:pPr>
        <w:spacing w:after="200" w:line="300" w:lineRule="auto"/>
        <w:jc w:val="both"/>
        <w:rPr>
          <w:rFonts w:ascii="Times New Roman" w:hAnsi="Times New Roman" w:cs="Times New Roman"/>
          <w:bCs/>
          <w:sz w:val="20"/>
          <w:szCs w:val="20"/>
          <w:highlight w:val="red"/>
        </w:rPr>
      </w:pPr>
      <w:r w:rsidRPr="00F755A6">
        <w:rPr>
          <w:rFonts w:ascii="Times New Roman" w:eastAsia="Times New Roman" w:hAnsi="Times New Roman" w:cs="Times New Roman"/>
          <w:spacing w:val="2"/>
          <w:sz w:val="20"/>
          <w:szCs w:val="20"/>
        </w:rPr>
        <w:t>Podpis:</w:t>
      </w:r>
      <w:r w:rsidR="0050367E">
        <w:rPr>
          <w:rFonts w:ascii="Times New Roman" w:eastAsia="Times New Roman" w:hAnsi="Times New Roman" w:cs="Times New Roman"/>
          <w:spacing w:val="2"/>
          <w:sz w:val="20"/>
          <w:szCs w:val="20"/>
        </w:rPr>
        <w:t xml:space="preserve"> …………………………………….</w:t>
      </w:r>
    </w:p>
    <w:sectPr w:rsidR="001F7606" w:rsidRPr="00F755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64F81"/>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3"/>
  </w:num>
  <w:num w:numId="2" w16cid:durableId="1020938946">
    <w:abstractNumId w:val="0"/>
  </w:num>
  <w:num w:numId="3" w16cid:durableId="579675210">
    <w:abstractNumId w:val="2"/>
  </w:num>
  <w:num w:numId="4" w16cid:durableId="1780372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D8"/>
    <w:rsid w:val="000054B9"/>
    <w:rsid w:val="00005CF4"/>
    <w:rsid w:val="00080119"/>
    <w:rsid w:val="00092A0E"/>
    <w:rsid w:val="000D0848"/>
    <w:rsid w:val="000E21A0"/>
    <w:rsid w:val="00162D7C"/>
    <w:rsid w:val="00165906"/>
    <w:rsid w:val="00175F21"/>
    <w:rsid w:val="00191D91"/>
    <w:rsid w:val="001D7F17"/>
    <w:rsid w:val="001F7606"/>
    <w:rsid w:val="00213F96"/>
    <w:rsid w:val="002379C1"/>
    <w:rsid w:val="002B2CAA"/>
    <w:rsid w:val="002C564A"/>
    <w:rsid w:val="00311BFD"/>
    <w:rsid w:val="0032050C"/>
    <w:rsid w:val="0038709E"/>
    <w:rsid w:val="003B3647"/>
    <w:rsid w:val="003C271A"/>
    <w:rsid w:val="003D0EEC"/>
    <w:rsid w:val="004104FC"/>
    <w:rsid w:val="00490317"/>
    <w:rsid w:val="004933FC"/>
    <w:rsid w:val="004A2400"/>
    <w:rsid w:val="004B6EE3"/>
    <w:rsid w:val="004C5F53"/>
    <w:rsid w:val="004F680B"/>
    <w:rsid w:val="0050367E"/>
    <w:rsid w:val="00513B61"/>
    <w:rsid w:val="00536A14"/>
    <w:rsid w:val="00541EC7"/>
    <w:rsid w:val="00553FD5"/>
    <w:rsid w:val="00557382"/>
    <w:rsid w:val="0057671E"/>
    <w:rsid w:val="00606C76"/>
    <w:rsid w:val="00640A82"/>
    <w:rsid w:val="0065558E"/>
    <w:rsid w:val="006D7A26"/>
    <w:rsid w:val="00713561"/>
    <w:rsid w:val="00735CC2"/>
    <w:rsid w:val="00743B8F"/>
    <w:rsid w:val="007530F1"/>
    <w:rsid w:val="007555CC"/>
    <w:rsid w:val="00772EE4"/>
    <w:rsid w:val="007C5C68"/>
    <w:rsid w:val="008033D8"/>
    <w:rsid w:val="008D576B"/>
    <w:rsid w:val="0090126C"/>
    <w:rsid w:val="00904B30"/>
    <w:rsid w:val="009302CB"/>
    <w:rsid w:val="009C7921"/>
    <w:rsid w:val="009E11CE"/>
    <w:rsid w:val="00A157FE"/>
    <w:rsid w:val="00A5135A"/>
    <w:rsid w:val="00A8084E"/>
    <w:rsid w:val="00AE38E5"/>
    <w:rsid w:val="00B0422A"/>
    <w:rsid w:val="00B13EF8"/>
    <w:rsid w:val="00B63344"/>
    <w:rsid w:val="00B77B28"/>
    <w:rsid w:val="00C02E6A"/>
    <w:rsid w:val="00C36607"/>
    <w:rsid w:val="00CA74E8"/>
    <w:rsid w:val="00CD7290"/>
    <w:rsid w:val="00D15F04"/>
    <w:rsid w:val="00D4017D"/>
    <w:rsid w:val="00E259D8"/>
    <w:rsid w:val="00E838EE"/>
    <w:rsid w:val="00E9782D"/>
    <w:rsid w:val="00EB6E29"/>
    <w:rsid w:val="00EC08E8"/>
    <w:rsid w:val="00EE7632"/>
    <w:rsid w:val="00F333FF"/>
    <w:rsid w:val="00F559AB"/>
    <w:rsid w:val="00F655DA"/>
    <w:rsid w:val="00F755A6"/>
    <w:rsid w:val="00F97365"/>
    <w:rsid w:val="00FF72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AC55"/>
  <w15:chartTrackingRefBased/>
  <w15:docId w15:val="{AAA7C63D-5A14-4469-AEEA-C925B603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03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03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033D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033D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033D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033D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033D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033D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033D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33D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033D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033D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033D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033D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033D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033D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033D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033D8"/>
    <w:rPr>
      <w:rFonts w:eastAsiaTheme="majorEastAsia" w:cstheme="majorBidi"/>
      <w:color w:val="272727" w:themeColor="text1" w:themeTint="D8"/>
    </w:rPr>
  </w:style>
  <w:style w:type="paragraph" w:styleId="Nzev">
    <w:name w:val="Title"/>
    <w:basedOn w:val="Normln"/>
    <w:next w:val="Normln"/>
    <w:link w:val="NzevChar"/>
    <w:uiPriority w:val="10"/>
    <w:qFormat/>
    <w:rsid w:val="00803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033D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033D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033D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033D8"/>
    <w:pPr>
      <w:spacing w:before="160"/>
      <w:jc w:val="center"/>
    </w:pPr>
    <w:rPr>
      <w:i/>
      <w:iCs/>
      <w:color w:val="404040" w:themeColor="text1" w:themeTint="BF"/>
    </w:rPr>
  </w:style>
  <w:style w:type="character" w:customStyle="1" w:styleId="CittChar">
    <w:name w:val="Citát Char"/>
    <w:basedOn w:val="Standardnpsmoodstavce"/>
    <w:link w:val="Citt"/>
    <w:uiPriority w:val="29"/>
    <w:rsid w:val="008033D8"/>
    <w:rPr>
      <w:i/>
      <w:iCs/>
      <w:color w:val="404040" w:themeColor="text1" w:themeTint="BF"/>
    </w:rPr>
  </w:style>
  <w:style w:type="paragraph" w:styleId="Odstavecseseznamem">
    <w:name w:val="List Paragraph"/>
    <w:basedOn w:val="Normln"/>
    <w:link w:val="OdstavecseseznamemChar"/>
    <w:uiPriority w:val="34"/>
    <w:qFormat/>
    <w:rsid w:val="008033D8"/>
    <w:pPr>
      <w:ind w:left="720"/>
      <w:contextualSpacing/>
    </w:pPr>
  </w:style>
  <w:style w:type="character" w:styleId="Zdraznnintenzivn">
    <w:name w:val="Intense Emphasis"/>
    <w:basedOn w:val="Standardnpsmoodstavce"/>
    <w:uiPriority w:val="21"/>
    <w:qFormat/>
    <w:rsid w:val="008033D8"/>
    <w:rPr>
      <w:i/>
      <w:iCs/>
      <w:color w:val="0F4761" w:themeColor="accent1" w:themeShade="BF"/>
    </w:rPr>
  </w:style>
  <w:style w:type="paragraph" w:styleId="Vrazncitt">
    <w:name w:val="Intense Quote"/>
    <w:basedOn w:val="Normln"/>
    <w:next w:val="Normln"/>
    <w:link w:val="VrazncittChar"/>
    <w:uiPriority w:val="30"/>
    <w:qFormat/>
    <w:rsid w:val="00803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033D8"/>
    <w:rPr>
      <w:i/>
      <w:iCs/>
      <w:color w:val="0F4761" w:themeColor="accent1" w:themeShade="BF"/>
    </w:rPr>
  </w:style>
  <w:style w:type="character" w:styleId="Odkazintenzivn">
    <w:name w:val="Intense Reference"/>
    <w:basedOn w:val="Standardnpsmoodstavce"/>
    <w:uiPriority w:val="32"/>
    <w:qFormat/>
    <w:rsid w:val="008033D8"/>
    <w:rPr>
      <w:b/>
      <w:bCs/>
      <w:smallCaps/>
      <w:color w:val="0F4761" w:themeColor="accent1" w:themeShade="BF"/>
      <w:spacing w:val="5"/>
    </w:rPr>
  </w:style>
  <w:style w:type="character" w:styleId="Hypertextovodkaz">
    <w:name w:val="Hyperlink"/>
    <w:basedOn w:val="Standardnpsmoodstavce"/>
    <w:uiPriority w:val="99"/>
    <w:unhideWhenUsed/>
    <w:rsid w:val="008033D8"/>
    <w:rPr>
      <w:color w:val="467886" w:themeColor="hyperlink"/>
      <w:u w:val="single"/>
    </w:rPr>
  </w:style>
  <w:style w:type="character" w:styleId="Nevyeenzmnka">
    <w:name w:val="Unresolved Mention"/>
    <w:basedOn w:val="Standardnpsmoodstavce"/>
    <w:uiPriority w:val="99"/>
    <w:semiHidden/>
    <w:unhideWhenUsed/>
    <w:rsid w:val="008033D8"/>
    <w:rPr>
      <w:color w:val="605E5C"/>
      <w:shd w:val="clear" w:color="auto" w:fill="E1DFDD"/>
    </w:rPr>
  </w:style>
  <w:style w:type="character" w:customStyle="1" w:styleId="OdstavecseseznamemChar">
    <w:name w:val="Odstavec se seznamem Char"/>
    <w:basedOn w:val="Standardnpsmoodstavce"/>
    <w:link w:val="Odstavecseseznamem"/>
    <w:uiPriority w:val="34"/>
    <w:rsid w:val="008033D8"/>
  </w:style>
  <w:style w:type="paragraph" w:customStyle="1" w:styleId="isselectedend">
    <w:name w:val="isselectedend"/>
    <w:basedOn w:val="Normln"/>
    <w:rsid w:val="00EE763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EE7632"/>
    <w:rPr>
      <w:b/>
      <w:bCs/>
    </w:rPr>
  </w:style>
  <w:style w:type="paragraph" w:styleId="Normlnweb">
    <w:name w:val="Normal (Web)"/>
    <w:basedOn w:val="Normln"/>
    <w:uiPriority w:val="99"/>
    <w:semiHidden/>
    <w:unhideWhenUsed/>
    <w:rsid w:val="00EE763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qFormat/>
    <w:rsid w:val="000054B9"/>
    <w:rPr>
      <w:sz w:val="16"/>
      <w:szCs w:val="16"/>
    </w:rPr>
  </w:style>
  <w:style w:type="paragraph" w:styleId="Textkomente">
    <w:name w:val="annotation text"/>
    <w:basedOn w:val="Normln"/>
    <w:link w:val="TextkomenteChar"/>
    <w:uiPriority w:val="99"/>
    <w:unhideWhenUsed/>
    <w:qFormat/>
    <w:rsid w:val="000054B9"/>
    <w:pPr>
      <w:spacing w:after="0" w:line="240" w:lineRule="auto"/>
    </w:pPr>
    <w:rPr>
      <w:rFonts w:ascii="Arial" w:eastAsia="Arial" w:hAnsi="Arial" w:cs="Arial"/>
      <w:kern w:val="0"/>
      <w:sz w:val="20"/>
      <w:szCs w:val="20"/>
      <w:lang w:val="cs" w:eastAsia="cs-CZ"/>
      <w14:ligatures w14:val="none"/>
    </w:rPr>
  </w:style>
  <w:style w:type="character" w:customStyle="1" w:styleId="TextkomenteChar">
    <w:name w:val="Text komentáře Char"/>
    <w:basedOn w:val="Standardnpsmoodstavce"/>
    <w:link w:val="Textkomente"/>
    <w:uiPriority w:val="99"/>
    <w:qFormat/>
    <w:rsid w:val="000054B9"/>
    <w:rPr>
      <w:rFonts w:ascii="Arial" w:eastAsia="Arial" w:hAnsi="Arial" w:cs="Arial"/>
      <w:kern w:val="0"/>
      <w:sz w:val="20"/>
      <w:szCs w:val="20"/>
      <w:lang w:val="cs" w:eastAsia="cs-CZ"/>
      <w14:ligatures w14:val="none"/>
    </w:rPr>
  </w:style>
  <w:style w:type="table" w:styleId="Mkatabulky">
    <w:name w:val="Table Grid"/>
    <w:basedOn w:val="Normlntabulka"/>
    <w:uiPriority w:val="39"/>
    <w:rsid w:val="000054B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ln"/>
    <w:rsid w:val="007555C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rtemiz.cz/obchodni-podmink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678F0-C713-4999-95F4-747896F0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1917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Artemiz</dc:creator>
  <cp:keywords/>
  <dc:description/>
  <cp:lastModifiedBy>Lucie Waleczek Zotyková</cp:lastModifiedBy>
  <cp:revision>3</cp:revision>
  <dcterms:created xsi:type="dcterms:W3CDTF">2026-08-22T20:40:00Z</dcterms:created>
  <dcterms:modified xsi:type="dcterms:W3CDTF">2026-08-22T20:40:00Z</dcterms:modified>
</cp:coreProperties>
</file>